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73D3" w14:textId="77777777" w:rsidR="00663538" w:rsidRPr="00052733" w:rsidRDefault="00663538" w:rsidP="00663538">
      <w:pPr>
        <w:tabs>
          <w:tab w:val="left" w:pos="3544"/>
        </w:tabs>
        <w:jc w:val="center"/>
        <w:rPr>
          <w:rFonts w:ascii="Arial" w:eastAsia="Calibri" w:hAnsi="Arial" w:cs="Arial"/>
          <w:b/>
          <w:sz w:val="36"/>
          <w:szCs w:val="36"/>
        </w:rPr>
      </w:pPr>
      <w:r w:rsidRPr="00052733">
        <w:rPr>
          <w:rFonts w:ascii="Arial" w:eastAsia="Calibri" w:hAnsi="Arial" w:cs="Arial"/>
          <w:b/>
          <w:sz w:val="36"/>
          <w:szCs w:val="36"/>
        </w:rPr>
        <w:t>Krajský úřad Jihomoravského kraje</w:t>
      </w:r>
    </w:p>
    <w:p w14:paraId="0CF66C27" w14:textId="77777777" w:rsidR="00663538" w:rsidRPr="00052733" w:rsidRDefault="00663538" w:rsidP="00663538">
      <w:pPr>
        <w:jc w:val="center"/>
        <w:rPr>
          <w:rFonts w:ascii="Arial" w:hAnsi="Arial" w:cs="Arial"/>
          <w:sz w:val="32"/>
          <w:szCs w:val="32"/>
        </w:rPr>
      </w:pPr>
      <w:r w:rsidRPr="00052733">
        <w:rPr>
          <w:rFonts w:ascii="Arial" w:hAnsi="Arial" w:cs="Arial"/>
          <w:sz w:val="32"/>
          <w:szCs w:val="32"/>
        </w:rPr>
        <w:t>Oznámení o vyhlášení výběrového řízení</w:t>
      </w:r>
    </w:p>
    <w:p w14:paraId="649FC971" w14:textId="77777777" w:rsidR="00663538" w:rsidRPr="00052733" w:rsidRDefault="00663538" w:rsidP="00663538">
      <w:pPr>
        <w:jc w:val="center"/>
        <w:rPr>
          <w:rFonts w:ascii="Arial" w:hAnsi="Arial" w:cs="Arial"/>
          <w:sz w:val="22"/>
          <w:szCs w:val="22"/>
        </w:rPr>
      </w:pPr>
      <w:r w:rsidRPr="00052733">
        <w:rPr>
          <w:rFonts w:ascii="Arial" w:hAnsi="Arial" w:cs="Arial"/>
          <w:sz w:val="22"/>
          <w:szCs w:val="22"/>
        </w:rPr>
        <w:t xml:space="preserve">Ředitel Krajského úřadu Jihomoravského kraje vyhlašuje výběrové řízení na obsazení </w:t>
      </w:r>
      <w:r>
        <w:rPr>
          <w:rFonts w:ascii="Arial" w:hAnsi="Arial" w:cs="Arial"/>
          <w:sz w:val="22"/>
          <w:szCs w:val="22"/>
        </w:rPr>
        <w:t>místa</w:t>
      </w:r>
      <w:r w:rsidRPr="00052733">
        <w:rPr>
          <w:rFonts w:ascii="Arial" w:hAnsi="Arial" w:cs="Arial"/>
          <w:sz w:val="22"/>
          <w:szCs w:val="22"/>
        </w:rPr>
        <w:t xml:space="preserve"> </w:t>
      </w:r>
    </w:p>
    <w:p w14:paraId="60FFD382" w14:textId="77777777" w:rsidR="00663538" w:rsidRPr="00052733" w:rsidRDefault="00663538" w:rsidP="00663538">
      <w:pPr>
        <w:jc w:val="center"/>
        <w:rPr>
          <w:rFonts w:ascii="Arial" w:hAnsi="Arial" w:cs="Arial"/>
          <w:sz w:val="22"/>
          <w:szCs w:val="22"/>
        </w:rPr>
      </w:pPr>
    </w:p>
    <w:p w14:paraId="51620BCD" w14:textId="77777777" w:rsidR="00663538" w:rsidRDefault="00663538" w:rsidP="00663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analytika/analytičky informační a komunikační techniky</w:t>
      </w:r>
    </w:p>
    <w:p w14:paraId="396B8EB1" w14:textId="77777777" w:rsidR="00663538" w:rsidRDefault="00663538" w:rsidP="00663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oddělení datové a informační podpory</w:t>
      </w:r>
    </w:p>
    <w:p w14:paraId="6E4DE042" w14:textId="77777777" w:rsidR="00663538" w:rsidRPr="008F6541" w:rsidRDefault="00663538" w:rsidP="006635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odboru informatiky</w:t>
      </w:r>
    </w:p>
    <w:p w14:paraId="3CA13A83" w14:textId="77777777" w:rsidR="00663538" w:rsidRPr="00052733" w:rsidRDefault="00663538" w:rsidP="00663538">
      <w:pPr>
        <w:tabs>
          <w:tab w:val="left" w:pos="2268"/>
        </w:tabs>
        <w:rPr>
          <w:rFonts w:ascii="Arial" w:hAnsi="Arial" w:cs="Arial"/>
          <w:b/>
        </w:rPr>
      </w:pPr>
    </w:p>
    <w:p w14:paraId="104E9B38" w14:textId="77777777" w:rsidR="00663538" w:rsidRPr="00362B34" w:rsidRDefault="00663538" w:rsidP="00663538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Místo výkonu práce:</w:t>
      </w:r>
      <w:r w:rsidRPr="00362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Cejl</w:t>
      </w:r>
      <w:r w:rsidRPr="00362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362B34">
        <w:rPr>
          <w:rFonts w:ascii="Arial" w:hAnsi="Arial" w:cs="Arial"/>
          <w:sz w:val="22"/>
          <w:szCs w:val="22"/>
        </w:rPr>
        <w:t>3, BRNO</w:t>
      </w:r>
    </w:p>
    <w:p w14:paraId="32A56ED7" w14:textId="77777777" w:rsidR="00663538" w:rsidRPr="00362B34" w:rsidRDefault="00663538" w:rsidP="00663538">
      <w:pPr>
        <w:tabs>
          <w:tab w:val="left" w:pos="2268"/>
        </w:tabs>
        <w:ind w:left="2268" w:hanging="2268"/>
        <w:rPr>
          <w:rFonts w:ascii="Arial" w:hAnsi="Arial" w:cs="Arial"/>
          <w:b/>
          <w:sz w:val="22"/>
          <w:szCs w:val="22"/>
        </w:rPr>
      </w:pPr>
    </w:p>
    <w:p w14:paraId="0F99EA20" w14:textId="307E3A19" w:rsidR="00663538" w:rsidRPr="00362B34" w:rsidRDefault="00663538" w:rsidP="00663538">
      <w:pPr>
        <w:tabs>
          <w:tab w:val="left" w:pos="2268"/>
        </w:tabs>
        <w:ind w:left="2268" w:hanging="2268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Platové podmínky:</w:t>
      </w:r>
      <w:r w:rsidRPr="00362B34">
        <w:rPr>
          <w:rFonts w:ascii="Arial" w:hAnsi="Arial" w:cs="Arial"/>
          <w:sz w:val="22"/>
          <w:szCs w:val="22"/>
        </w:rPr>
        <w:tab/>
        <w:t xml:space="preserve">se řídí zákoníkem práce, v platném znění, a nařízením vlády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62B34">
        <w:rPr>
          <w:rFonts w:ascii="Arial" w:hAnsi="Arial" w:cs="Arial"/>
          <w:sz w:val="22"/>
          <w:szCs w:val="22"/>
        </w:rPr>
        <w:t xml:space="preserve">o platových poměrech zaměstnanců ve veřejných službách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362B34">
        <w:rPr>
          <w:rFonts w:ascii="Arial" w:hAnsi="Arial" w:cs="Arial"/>
          <w:sz w:val="22"/>
          <w:szCs w:val="22"/>
        </w:rPr>
        <w:t xml:space="preserve">a správě, v platném znění, </w:t>
      </w:r>
      <w:r w:rsidRPr="00362B34">
        <w:rPr>
          <w:rFonts w:ascii="Arial" w:hAnsi="Arial" w:cs="Arial"/>
          <w:b/>
          <w:sz w:val="22"/>
          <w:szCs w:val="22"/>
        </w:rPr>
        <w:t>platová třída 11.</w:t>
      </w:r>
    </w:p>
    <w:p w14:paraId="1EB7940F" w14:textId="77777777" w:rsidR="00663538" w:rsidRPr="00362B34" w:rsidRDefault="00663538" w:rsidP="00663538">
      <w:pP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</w:p>
    <w:p w14:paraId="03B7D367" w14:textId="77777777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Termín nástupu:</w:t>
      </w:r>
      <w:r w:rsidRPr="00362B34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1. května 2019</w:t>
      </w:r>
    </w:p>
    <w:p w14:paraId="3E35C2A0" w14:textId="77777777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</w:p>
    <w:p w14:paraId="2F785469" w14:textId="77777777" w:rsidR="00663538" w:rsidRDefault="00663538" w:rsidP="00663538">
      <w:pPr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Charakteristika vykonávané práce: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364B0348" w14:textId="77777777" w:rsidR="00663538" w:rsidRPr="008B57ED" w:rsidRDefault="00663538" w:rsidP="00663538">
      <w:pPr>
        <w:rPr>
          <w:rFonts w:ascii="Arial" w:hAnsi="Arial" w:cs="Arial"/>
          <w:b/>
          <w:sz w:val="22"/>
          <w:szCs w:val="22"/>
        </w:rPr>
      </w:pPr>
      <w:r w:rsidRPr="003E2AB0">
        <w:rPr>
          <w:rFonts w:ascii="Arial" w:hAnsi="Arial" w:cs="Arial"/>
          <w:sz w:val="22"/>
          <w:szCs w:val="22"/>
        </w:rPr>
        <w:t>Samostatně vykonává systémovou činnost v oblasti zavádění a aplikace systémů výpočetní techniky, podílí se na řešení aplikačních a bezpečnostních incidentů, zabezpečuje chod výpočetní techniky v přidělené oblasti, analyzuje a zpracovává požadavky uživatelů, navrhuje změny a podílí se na realizaci záměrů odboru informatiky.</w:t>
      </w:r>
    </w:p>
    <w:p w14:paraId="76C9B167" w14:textId="77777777" w:rsidR="00663538" w:rsidRPr="00362B34" w:rsidRDefault="00663538" w:rsidP="00663538">
      <w:pPr>
        <w:tabs>
          <w:tab w:val="left" w:pos="2340"/>
          <w:tab w:val="left" w:pos="4500"/>
          <w:tab w:val="left" w:pos="6660"/>
        </w:tabs>
        <w:rPr>
          <w:rFonts w:ascii="Arial" w:hAnsi="Arial" w:cs="Arial"/>
          <w:sz w:val="22"/>
          <w:szCs w:val="22"/>
        </w:rPr>
      </w:pPr>
    </w:p>
    <w:p w14:paraId="32A7AADD" w14:textId="77777777" w:rsidR="00663538" w:rsidRPr="00362B34" w:rsidRDefault="00663538" w:rsidP="00663538">
      <w:pPr>
        <w:tabs>
          <w:tab w:val="left" w:pos="2340"/>
          <w:tab w:val="left" w:pos="4500"/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6552B03B" w14:textId="77777777" w:rsidR="00663538" w:rsidRDefault="00663538" w:rsidP="00663538">
      <w:pPr>
        <w:pStyle w:val="Normlnweb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 xml:space="preserve">Kontaktní pracovník: Ing. </w:t>
      </w:r>
      <w:r>
        <w:rPr>
          <w:rFonts w:ascii="Arial" w:hAnsi="Arial" w:cs="Arial"/>
          <w:b/>
          <w:sz w:val="22"/>
          <w:szCs w:val="22"/>
        </w:rPr>
        <w:t>Miroslav Vacula</w:t>
      </w:r>
      <w:r w:rsidRPr="00362B34">
        <w:rPr>
          <w:rFonts w:ascii="Arial" w:hAnsi="Arial" w:cs="Arial"/>
          <w:b/>
          <w:sz w:val="22"/>
          <w:szCs w:val="22"/>
        </w:rPr>
        <w:t xml:space="preserve">, vedoucí odboru </w:t>
      </w:r>
      <w:r>
        <w:rPr>
          <w:rFonts w:ascii="Arial" w:hAnsi="Arial" w:cs="Arial"/>
          <w:b/>
          <w:sz w:val="22"/>
          <w:szCs w:val="22"/>
        </w:rPr>
        <w:t>informatiky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362B34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b/>
          <w:sz w:val="22"/>
          <w:szCs w:val="22"/>
        </w:rPr>
        <w:t>efon</w:t>
      </w:r>
      <w:r w:rsidRPr="00362B34">
        <w:rPr>
          <w:rFonts w:ascii="Arial" w:hAnsi="Arial" w:cs="Arial"/>
          <w:b/>
          <w:sz w:val="22"/>
          <w:szCs w:val="22"/>
        </w:rPr>
        <w:t xml:space="preserve"> 541</w:t>
      </w:r>
      <w:r>
        <w:rPr>
          <w:rFonts w:ascii="Arial" w:hAnsi="Arial" w:cs="Arial"/>
          <w:b/>
          <w:sz w:val="22"/>
          <w:szCs w:val="22"/>
        </w:rPr>
        <w:t> </w:t>
      </w:r>
      <w:r w:rsidRPr="00362B34">
        <w:rPr>
          <w:rFonts w:ascii="Arial" w:hAnsi="Arial" w:cs="Arial"/>
          <w:b/>
          <w:sz w:val="22"/>
          <w:szCs w:val="22"/>
        </w:rPr>
        <w:t>651</w:t>
      </w:r>
      <w:r>
        <w:rPr>
          <w:rFonts w:ascii="Arial" w:hAnsi="Arial" w:cs="Arial"/>
          <w:b/>
          <w:sz w:val="22"/>
          <w:szCs w:val="22"/>
        </w:rPr>
        <w:t> 221</w:t>
      </w:r>
      <w:r w:rsidRPr="00362B34">
        <w:rPr>
          <w:rFonts w:ascii="Arial" w:hAnsi="Arial" w:cs="Arial"/>
          <w:b/>
          <w:sz w:val="22"/>
          <w:szCs w:val="22"/>
        </w:rPr>
        <w:t>.</w:t>
      </w:r>
    </w:p>
    <w:p w14:paraId="303FC05F" w14:textId="4E3A5734" w:rsidR="00663538" w:rsidRDefault="00663538" w:rsidP="00663538">
      <w:pPr>
        <w:pStyle w:val="Normlnweb"/>
        <w:spacing w:after="120"/>
        <w:ind w:left="225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Martina Kučerová, Mgr. Gabriela Mátéová                     oddělení personálních věcí a vzdělávání odbor kancelář ředitele, tel. 541 651 230, 541 651 205</w:t>
      </w:r>
    </w:p>
    <w:p w14:paraId="18C3B66F" w14:textId="77777777" w:rsidR="00663538" w:rsidRPr="00362B34" w:rsidRDefault="00663538" w:rsidP="00663538">
      <w:pPr>
        <w:pStyle w:val="Normlnweb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14:paraId="273A8376" w14:textId="77777777" w:rsidR="00663538" w:rsidRPr="00362B34" w:rsidRDefault="00663538" w:rsidP="00663538">
      <w:pPr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Požadujeme:</w:t>
      </w:r>
    </w:p>
    <w:p w14:paraId="0AD2161E" w14:textId="77777777" w:rsidR="00663538" w:rsidRPr="00362B34" w:rsidRDefault="00663538" w:rsidP="00663538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 xml:space="preserve">potřebné vzdělání: </w:t>
      </w:r>
      <w:r>
        <w:rPr>
          <w:rFonts w:ascii="Arial" w:hAnsi="Arial" w:cs="Arial"/>
          <w:b/>
          <w:sz w:val="22"/>
          <w:szCs w:val="22"/>
        </w:rPr>
        <w:t>vysokoškolské vzdělání v magisterském studijním programu nebo v bakalářském studijním programu</w:t>
      </w:r>
    </w:p>
    <w:p w14:paraId="38A744FB" w14:textId="77777777" w:rsidR="00663538" w:rsidRPr="00362B34" w:rsidRDefault="00663538" w:rsidP="00663538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 xml:space="preserve">studijní obor: </w:t>
      </w:r>
      <w:r>
        <w:rPr>
          <w:rFonts w:ascii="Arial" w:hAnsi="Arial" w:cs="Arial"/>
          <w:b/>
          <w:sz w:val="22"/>
          <w:szCs w:val="22"/>
        </w:rPr>
        <w:t>nejlépe studijní obory technického charakteru zaměřené na oblast informatiky a komunikačních a informačních technologií</w:t>
      </w:r>
    </w:p>
    <w:p w14:paraId="040E20FC" w14:textId="77777777" w:rsidR="00663538" w:rsidRPr="00362B34" w:rsidRDefault="00663538" w:rsidP="00663538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znalosti oboru: </w:t>
      </w:r>
      <w:r w:rsidRPr="00C74D69">
        <w:rPr>
          <w:rFonts w:ascii="Arial" w:hAnsi="Arial" w:cs="Arial"/>
          <w:sz w:val="22"/>
          <w:szCs w:val="22"/>
        </w:rPr>
        <w:t>operační systém MS Windows, HW a SW pro provoz sítě, aplikační programy, komunikační prostředí datových sítí, instalace a uživatelské nastavení MS Office, mobilní komunikace, znalost IS ve veřejné správě (ekonomické, kancelářské, portálová řešení – není podmínkou)</w:t>
      </w:r>
    </w:p>
    <w:p w14:paraId="2D14282F" w14:textId="77777777" w:rsidR="00663538" w:rsidRPr="00362B34" w:rsidRDefault="00663538" w:rsidP="00663538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jazykové znalosti: </w:t>
      </w:r>
      <w:r>
        <w:rPr>
          <w:rFonts w:ascii="Arial" w:hAnsi="Arial" w:cs="Arial"/>
          <w:sz w:val="22"/>
          <w:szCs w:val="22"/>
        </w:rPr>
        <w:t>vítány</w:t>
      </w:r>
    </w:p>
    <w:p w14:paraId="7956553C" w14:textId="77777777" w:rsidR="00663538" w:rsidRPr="00362B34" w:rsidRDefault="00663538" w:rsidP="00663538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>další požadavky:</w:t>
      </w:r>
    </w:p>
    <w:p w14:paraId="0010C78D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pracovat v týmu</w:t>
      </w:r>
    </w:p>
    <w:p w14:paraId="1EC41D4E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tvůrčí a analytické myšlení</w:t>
      </w:r>
    </w:p>
    <w:p w14:paraId="64A4EBD6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dobré komunikační a organizační schopnosti</w:t>
      </w:r>
    </w:p>
    <w:p w14:paraId="25F8688E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vysokého pracovního nasazení a odolnost vůči stresu</w:t>
      </w:r>
    </w:p>
    <w:p w14:paraId="45CFD412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řešit problémy, zodpovědnost</w:t>
      </w:r>
    </w:p>
    <w:p w14:paraId="51079120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slušné chování a vystupování</w:t>
      </w:r>
    </w:p>
    <w:p w14:paraId="2A57699E" w14:textId="77777777" w:rsidR="00663538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ochota se dále vzdělávat, schopnost aplikace získaných vědomostí</w:t>
      </w:r>
    </w:p>
    <w:p w14:paraId="767BA8F0" w14:textId="77777777" w:rsidR="00663538" w:rsidRPr="00362B34" w:rsidRDefault="00663538" w:rsidP="00663538">
      <w:pPr>
        <w:pStyle w:val="Odstavecseseznamem"/>
        <w:numPr>
          <w:ilvl w:val="0"/>
          <w:numId w:val="8"/>
        </w:numPr>
        <w:spacing w:after="200" w:line="276" w:lineRule="auto"/>
        <w:ind w:left="127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pečlivost, přesnost, preciznost, schopnost koncepční práce</w:t>
      </w:r>
    </w:p>
    <w:p w14:paraId="010CF787" w14:textId="77777777" w:rsidR="00663538" w:rsidRPr="00362B34" w:rsidRDefault="00663538" w:rsidP="00663538">
      <w:pPr>
        <w:rPr>
          <w:rFonts w:ascii="Arial" w:hAnsi="Arial" w:cs="Arial"/>
          <w:b/>
          <w:sz w:val="22"/>
          <w:szCs w:val="22"/>
        </w:rPr>
      </w:pPr>
    </w:p>
    <w:p w14:paraId="69809EBA" w14:textId="77777777" w:rsidR="00663538" w:rsidRPr="00362B34" w:rsidRDefault="00663538" w:rsidP="00663538">
      <w:pPr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Nabízíme:</w:t>
      </w:r>
    </w:p>
    <w:p w14:paraId="0656379E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>stabilní zaměstnání ve veřejné správě na dobu neurčitou,</w:t>
      </w:r>
    </w:p>
    <w:p w14:paraId="34A05282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pět týdnů dovolené, </w:t>
      </w:r>
      <w:proofErr w:type="spellStart"/>
      <w:r w:rsidRPr="00362B34">
        <w:rPr>
          <w:rFonts w:ascii="Arial" w:hAnsi="Arial" w:cs="Arial"/>
          <w:sz w:val="22"/>
          <w:szCs w:val="22"/>
        </w:rPr>
        <w:t>sick</w:t>
      </w:r>
      <w:proofErr w:type="spellEnd"/>
      <w:r w:rsidRPr="00362B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34">
        <w:rPr>
          <w:rFonts w:ascii="Arial" w:hAnsi="Arial" w:cs="Arial"/>
          <w:sz w:val="22"/>
          <w:szCs w:val="22"/>
        </w:rPr>
        <w:t>days</w:t>
      </w:r>
      <w:proofErr w:type="spellEnd"/>
      <w:r w:rsidRPr="00362B34">
        <w:rPr>
          <w:rFonts w:ascii="Arial" w:hAnsi="Arial" w:cs="Arial"/>
          <w:sz w:val="22"/>
          <w:szCs w:val="22"/>
        </w:rPr>
        <w:t xml:space="preserve">, </w:t>
      </w:r>
    </w:p>
    <w:p w14:paraId="058A2237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stravenky, příspěvek na penzijní připojištění, </w:t>
      </w:r>
      <w:proofErr w:type="spellStart"/>
      <w:r w:rsidRPr="00362B34">
        <w:rPr>
          <w:rFonts w:ascii="Arial" w:hAnsi="Arial" w:cs="Arial"/>
          <w:sz w:val="22"/>
          <w:szCs w:val="22"/>
        </w:rPr>
        <w:t>Benefits</w:t>
      </w:r>
      <w:proofErr w:type="spellEnd"/>
      <w:r w:rsidRPr="00362B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2B34">
        <w:rPr>
          <w:rFonts w:ascii="Arial" w:hAnsi="Arial" w:cs="Arial"/>
          <w:sz w:val="22"/>
          <w:szCs w:val="22"/>
        </w:rPr>
        <w:t>Card</w:t>
      </w:r>
      <w:proofErr w:type="spellEnd"/>
      <w:r w:rsidRPr="00362B34">
        <w:rPr>
          <w:rFonts w:ascii="Arial" w:hAnsi="Arial" w:cs="Arial"/>
          <w:sz w:val="22"/>
          <w:szCs w:val="22"/>
        </w:rPr>
        <w:t xml:space="preserve">, </w:t>
      </w:r>
    </w:p>
    <w:p w14:paraId="1F4F5B6B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zaměstnanecký příspěvek na divadelní představení, </w:t>
      </w:r>
    </w:p>
    <w:p w14:paraId="4272DDA1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firemní mateřskou školku, </w:t>
      </w:r>
    </w:p>
    <w:p w14:paraId="4BAD4773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jazykové kurzy, široké možnosti dalšího vzdělávání, </w:t>
      </w:r>
    </w:p>
    <w:p w14:paraId="519AD813" w14:textId="77777777" w:rsidR="00663538" w:rsidRPr="00362B34" w:rsidRDefault="00663538" w:rsidP="00663538">
      <w:pPr>
        <w:pStyle w:val="Odstavecseseznamem"/>
        <w:numPr>
          <w:ilvl w:val="0"/>
          <w:numId w:val="7"/>
        </w:num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>stabilní pracovní prostředí s moderním vybavením, pružná pracovní doba, příjemný pracovní kolektiv.</w:t>
      </w:r>
    </w:p>
    <w:p w14:paraId="3C602DD0" w14:textId="77777777" w:rsidR="00663538" w:rsidRPr="00362B34" w:rsidRDefault="00663538" w:rsidP="00663538">
      <w:pPr>
        <w:pStyle w:val="Odstavecseseznamem"/>
        <w:spacing w:after="200" w:line="276" w:lineRule="auto"/>
        <w:rPr>
          <w:rFonts w:ascii="Arial" w:hAnsi="Arial" w:cs="Arial"/>
          <w:sz w:val="22"/>
          <w:szCs w:val="22"/>
        </w:rPr>
      </w:pPr>
    </w:p>
    <w:p w14:paraId="50CA6764" w14:textId="7E42932B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sz w:val="22"/>
          <w:szCs w:val="22"/>
        </w:rPr>
        <w:t xml:space="preserve">Písemnou přihlášku s požadovanými doklady je nutno doručit tak, aby ji vyhlašovatel obdržel </w:t>
      </w:r>
      <w:r w:rsidRPr="00362B34">
        <w:rPr>
          <w:rFonts w:ascii="Arial" w:hAnsi="Arial" w:cs="Arial"/>
          <w:b/>
          <w:sz w:val="22"/>
          <w:szCs w:val="22"/>
        </w:rPr>
        <w:t xml:space="preserve">nejpozději do </w:t>
      </w:r>
      <w:r w:rsidR="00FA7F3C">
        <w:rPr>
          <w:rFonts w:ascii="Arial" w:hAnsi="Arial" w:cs="Arial"/>
          <w:b/>
          <w:sz w:val="22"/>
          <w:szCs w:val="22"/>
        </w:rPr>
        <w:t>1</w:t>
      </w:r>
      <w:r w:rsidRPr="00362B34">
        <w:rPr>
          <w:rFonts w:ascii="Arial" w:hAnsi="Arial" w:cs="Arial"/>
          <w:b/>
          <w:sz w:val="22"/>
          <w:szCs w:val="22"/>
        </w:rPr>
        <w:t xml:space="preserve">. </w:t>
      </w:r>
      <w:r w:rsidR="00FA7F3C">
        <w:rPr>
          <w:rFonts w:ascii="Arial" w:hAnsi="Arial" w:cs="Arial"/>
          <w:b/>
          <w:sz w:val="22"/>
          <w:szCs w:val="22"/>
        </w:rPr>
        <w:t>dubna</w:t>
      </w:r>
      <w:r w:rsidRPr="00362B34">
        <w:rPr>
          <w:rFonts w:ascii="Arial" w:hAnsi="Arial" w:cs="Arial"/>
          <w:b/>
          <w:sz w:val="22"/>
          <w:szCs w:val="22"/>
        </w:rPr>
        <w:t xml:space="preserve"> 2019.</w:t>
      </w:r>
      <w:r w:rsidRPr="00362B34">
        <w:rPr>
          <w:rFonts w:ascii="Arial" w:hAnsi="Arial" w:cs="Arial"/>
          <w:sz w:val="22"/>
          <w:szCs w:val="22"/>
        </w:rPr>
        <w:t xml:space="preserve"> Přihlášku podejte prostřednictvím podatelny nebo zašlete </w:t>
      </w:r>
      <w:r>
        <w:rPr>
          <w:rFonts w:ascii="Arial" w:hAnsi="Arial" w:cs="Arial"/>
          <w:sz w:val="22"/>
          <w:szCs w:val="22"/>
        </w:rPr>
        <w:t xml:space="preserve">    </w:t>
      </w:r>
      <w:r w:rsidR="00A05C16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362B34">
        <w:rPr>
          <w:rFonts w:ascii="Arial" w:hAnsi="Arial" w:cs="Arial"/>
          <w:sz w:val="22"/>
          <w:szCs w:val="22"/>
        </w:rPr>
        <w:t xml:space="preserve">na adresu: </w:t>
      </w:r>
      <w:r w:rsidRPr="00362B34">
        <w:rPr>
          <w:rFonts w:ascii="Arial" w:hAnsi="Arial" w:cs="Arial"/>
          <w:b/>
          <w:sz w:val="22"/>
          <w:szCs w:val="22"/>
        </w:rPr>
        <w:t xml:space="preserve">Krajský úřad Jihomoravského kraje, oddělení personálních věcí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362B34">
        <w:rPr>
          <w:rFonts w:ascii="Arial" w:hAnsi="Arial" w:cs="Arial"/>
          <w:b/>
          <w:sz w:val="22"/>
          <w:szCs w:val="22"/>
        </w:rPr>
        <w:t>a vzdělávání, Žerotínovo nám.  449/3, 601 82 Brno.</w:t>
      </w:r>
      <w:r w:rsidRPr="00362B34">
        <w:rPr>
          <w:rFonts w:ascii="Arial" w:hAnsi="Arial" w:cs="Arial"/>
          <w:sz w:val="22"/>
          <w:szCs w:val="22"/>
        </w:rPr>
        <w:t xml:space="preserve"> Všechny požadavky a předpoklady uchazeče musí být splněny do termínu podání přihlášky</w:t>
      </w:r>
      <w:r>
        <w:rPr>
          <w:rFonts w:ascii="Arial" w:hAnsi="Arial" w:cs="Arial"/>
          <w:sz w:val="22"/>
          <w:szCs w:val="22"/>
        </w:rPr>
        <w:t xml:space="preserve"> </w:t>
      </w:r>
      <w:r w:rsidRPr="00362B34">
        <w:rPr>
          <w:rFonts w:ascii="Arial" w:hAnsi="Arial" w:cs="Arial"/>
          <w:sz w:val="22"/>
          <w:szCs w:val="22"/>
        </w:rPr>
        <w:t>do výběrového řízení.</w:t>
      </w:r>
    </w:p>
    <w:p w14:paraId="7FED5791" w14:textId="77777777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</w:p>
    <w:p w14:paraId="4F4559A0" w14:textId="77777777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</w:p>
    <w:p w14:paraId="328C2405" w14:textId="77777777" w:rsidR="00663538" w:rsidRPr="00362B34" w:rsidRDefault="00663538" w:rsidP="00663538">
      <w:p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 xml:space="preserve">Náležitosti přihlášky: </w:t>
      </w:r>
      <w:r w:rsidRPr="00362B34">
        <w:rPr>
          <w:rFonts w:ascii="Arial" w:hAnsi="Arial" w:cs="Arial"/>
          <w:sz w:val="22"/>
          <w:szCs w:val="22"/>
        </w:rPr>
        <w:t xml:space="preserve">jméno, příjmení, titul, datum a místo narození, státní příslušnost, místo trvalého pobytu, číslo občanského průkazu (číslo dokladu o povolení k pobytu, jde-li o cizího státního občana), telefonní spojení, email, datum a podpis. </w:t>
      </w:r>
    </w:p>
    <w:p w14:paraId="454EA5F0" w14:textId="77777777" w:rsidR="00663538" w:rsidRPr="00362B34" w:rsidRDefault="00663538" w:rsidP="00663538">
      <w:pPr>
        <w:rPr>
          <w:rFonts w:ascii="Arial" w:hAnsi="Arial" w:cs="Arial"/>
          <w:b/>
          <w:sz w:val="22"/>
          <w:szCs w:val="22"/>
        </w:rPr>
      </w:pPr>
    </w:p>
    <w:p w14:paraId="7540C505" w14:textId="77777777" w:rsidR="00663538" w:rsidRPr="00362B34" w:rsidRDefault="00663538" w:rsidP="00663538">
      <w:pPr>
        <w:rPr>
          <w:rFonts w:ascii="Arial" w:hAnsi="Arial" w:cs="Arial"/>
          <w:b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K přihlášce připojte:</w:t>
      </w:r>
    </w:p>
    <w:p w14:paraId="50D3530B" w14:textId="77777777" w:rsidR="00663538" w:rsidRPr="00362B34" w:rsidRDefault="00663538" w:rsidP="00663538">
      <w:pPr>
        <w:pStyle w:val="Normln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strukturovaný profesní životopis</w:t>
      </w:r>
    </w:p>
    <w:p w14:paraId="56259B25" w14:textId="231C0A6B" w:rsidR="00663538" w:rsidRPr="00362B34" w:rsidRDefault="00663538" w:rsidP="00663538">
      <w:pPr>
        <w:pStyle w:val="Normln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originál výpisu z evidence rejstříku trestů ne starší než 3 měsíce</w:t>
      </w:r>
      <w:r w:rsidRPr="00362B34">
        <w:rPr>
          <w:rFonts w:ascii="Arial" w:hAnsi="Arial" w:cs="Arial"/>
          <w:sz w:val="22"/>
          <w:szCs w:val="22"/>
        </w:rPr>
        <w:t>, u cizích státních příslušníků též obdobný doklad osvědčující bezúhonnost vydaný domovským státem; pokud takový doklad domovský stát nevydává, doloží</w:t>
      </w:r>
      <w:r>
        <w:rPr>
          <w:rFonts w:ascii="Arial" w:hAnsi="Arial" w:cs="Arial"/>
          <w:sz w:val="22"/>
          <w:szCs w:val="22"/>
        </w:rPr>
        <w:t xml:space="preserve"> </w:t>
      </w:r>
      <w:r w:rsidRPr="00362B34">
        <w:rPr>
          <w:rFonts w:ascii="Arial" w:hAnsi="Arial" w:cs="Arial"/>
          <w:sz w:val="22"/>
          <w:szCs w:val="22"/>
        </w:rPr>
        <w:t>se bezúhonnost čestným prohlášením</w:t>
      </w:r>
    </w:p>
    <w:p w14:paraId="7BBDC596" w14:textId="77777777" w:rsidR="00663538" w:rsidRPr="00362B34" w:rsidRDefault="00663538" w:rsidP="00663538">
      <w:pPr>
        <w:pStyle w:val="Normln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2B34">
        <w:rPr>
          <w:rFonts w:ascii="Arial" w:hAnsi="Arial" w:cs="Arial"/>
          <w:b/>
          <w:sz w:val="22"/>
          <w:szCs w:val="22"/>
        </w:rPr>
        <w:t>ověřenou kopii dokladu o nejvyšším dosaženém vzdělání</w:t>
      </w:r>
    </w:p>
    <w:p w14:paraId="3A5201F4" w14:textId="77777777" w:rsidR="00663538" w:rsidRPr="00052733" w:rsidRDefault="00663538" w:rsidP="00663538">
      <w:pPr>
        <w:spacing w:after="120"/>
        <w:rPr>
          <w:rFonts w:ascii="Arial" w:eastAsia="Arial Unicode MS" w:hAnsi="Arial" w:cs="Arial"/>
          <w:iCs/>
          <w:sz w:val="22"/>
          <w:szCs w:val="22"/>
        </w:rPr>
      </w:pPr>
    </w:p>
    <w:p w14:paraId="7721CE38" w14:textId="4B55C2A1" w:rsidR="00663538" w:rsidRDefault="00663538" w:rsidP="00663538">
      <w:pPr>
        <w:pStyle w:val="Normlnweb"/>
        <w:spacing w:after="120"/>
        <w:rPr>
          <w:rFonts w:ascii="Arial" w:hAnsi="Arial" w:cs="Arial"/>
          <w:sz w:val="20"/>
          <w:szCs w:val="20"/>
        </w:rPr>
      </w:pPr>
      <w:r w:rsidRPr="002D7509">
        <w:rPr>
          <w:rFonts w:ascii="Arial" w:hAnsi="Arial" w:cs="Arial"/>
          <w:sz w:val="20"/>
          <w:szCs w:val="20"/>
        </w:rPr>
        <w:t xml:space="preserve">Přihlášky zasílejte se všemi požadovanými náležitostmi a přílohami, bez nich není Vaše přihláška úplná a nemůže být zahrnuta mezi přihlášky dalších uchazečů o nabízené pracovní místo. Uchazeči, kteří splní požadované předpoklady stanovené v oznámení o výběrovém řízení, budou k účasti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2D7509">
        <w:rPr>
          <w:rFonts w:ascii="Arial" w:hAnsi="Arial" w:cs="Arial"/>
          <w:sz w:val="20"/>
          <w:szCs w:val="20"/>
        </w:rPr>
        <w:t xml:space="preserve">ve výběrovém řízení vyzváni </w:t>
      </w:r>
      <w:r w:rsidRPr="002D7509">
        <w:rPr>
          <w:rFonts w:ascii="Arial" w:hAnsi="Arial" w:cs="Arial"/>
          <w:sz w:val="20"/>
          <w:szCs w:val="20"/>
          <w:u w:val="single"/>
        </w:rPr>
        <w:t>prostřednictvím e-mailu</w:t>
      </w:r>
      <w:r w:rsidRPr="002D7509">
        <w:rPr>
          <w:rFonts w:ascii="Arial" w:hAnsi="Arial" w:cs="Arial"/>
          <w:sz w:val="20"/>
          <w:szCs w:val="20"/>
        </w:rPr>
        <w:t xml:space="preserve">. Požadované osobní materiály budou,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2D7509">
        <w:rPr>
          <w:rFonts w:ascii="Arial" w:hAnsi="Arial" w:cs="Arial"/>
          <w:sz w:val="20"/>
          <w:szCs w:val="20"/>
        </w:rPr>
        <w:t xml:space="preserve">po ukončení výběrového řízení, vráceny zpět na adresu uvedenou uchazečem v přihlášce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D7509">
        <w:rPr>
          <w:rFonts w:ascii="Arial" w:hAnsi="Arial" w:cs="Arial"/>
          <w:sz w:val="20"/>
          <w:szCs w:val="20"/>
        </w:rPr>
        <w:t>k výběrovému řízení.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F13FB7" w14:textId="77777777" w:rsidR="00663538" w:rsidRPr="002D7509" w:rsidRDefault="00663538" w:rsidP="00663538">
      <w:pPr>
        <w:pStyle w:val="Normlnweb"/>
        <w:spacing w:after="120"/>
        <w:rPr>
          <w:rFonts w:ascii="Arial" w:hAnsi="Arial" w:cs="Arial"/>
          <w:sz w:val="20"/>
          <w:szCs w:val="20"/>
        </w:rPr>
      </w:pPr>
    </w:p>
    <w:p w14:paraId="5026359B" w14:textId="77777777" w:rsidR="00663538" w:rsidRDefault="00663538" w:rsidP="00663538">
      <w:pPr>
        <w:pStyle w:val="Normlnweb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52733">
        <w:rPr>
          <w:rFonts w:ascii="Arial" w:hAnsi="Arial" w:cs="Arial"/>
          <w:b/>
          <w:sz w:val="22"/>
          <w:szCs w:val="22"/>
        </w:rPr>
        <w:t>Vyhlašovatel si vyhrazuje právo zrušit toto výběrové řízení kdykoliv v jeho průběhu.</w:t>
      </w:r>
    </w:p>
    <w:p w14:paraId="64E36B40" w14:textId="77777777" w:rsidR="00663538" w:rsidRDefault="00663538" w:rsidP="00663538">
      <w:pPr>
        <w:pStyle w:val="Normlnweb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3965E54" w14:textId="77777777" w:rsidR="00663538" w:rsidRPr="002E6D95" w:rsidRDefault="00663538" w:rsidP="00663538">
      <w:pPr>
        <w:rPr>
          <w:rFonts w:ascii="Arial" w:hAnsi="Arial" w:cs="Arial"/>
          <w:i/>
          <w:iCs/>
          <w:sz w:val="20"/>
          <w:szCs w:val="20"/>
        </w:rPr>
      </w:pPr>
      <w:r w:rsidRPr="00D23BB3">
        <w:rPr>
          <w:rFonts w:ascii="Arial" w:hAnsi="Arial" w:cs="Arial"/>
          <w:i/>
          <w:iCs/>
          <w:sz w:val="20"/>
          <w:szCs w:val="20"/>
        </w:rPr>
        <w:t xml:space="preserve">Poskytnuté osobní údaje bude správce (Jihomoravský kraj, Žerotínovo nám. 449/3, 601 82 Brno IČO: 70888337) zpracovávat v souladu s Obecným nařízením o ochraně osobních údajů (dále jen „obecné nařízení“) pro účely výběrového řízení. Právním základem pro toto zpracování je nezbytnost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Pr="00D23BB3">
        <w:rPr>
          <w:rFonts w:ascii="Arial" w:hAnsi="Arial" w:cs="Arial"/>
          <w:i/>
          <w:iCs/>
          <w:sz w:val="20"/>
          <w:szCs w:val="20"/>
        </w:rPr>
        <w:t>pro provedení opatření přijatých před uzavřením smlouvy na žádost subjektu údajů. Údaje nebudou poskytnuty třetí osobě a u správce budou uchovány po dobu nezbytnou k naplnění účelu výběrového řízení. Subjekt údajů má v čl. 15 – čl. 21 obecného nařízení garantována svá práva, která může uplatňovat u správce. Subjekt údajů má také právo podat stížnost u dozorového orgánu.</w:t>
      </w:r>
    </w:p>
    <w:p w14:paraId="46FDE7E6" w14:textId="24E480A2" w:rsidR="0049163D" w:rsidRPr="00663538" w:rsidRDefault="0049163D" w:rsidP="00663538"/>
    <w:sectPr w:rsidR="0049163D" w:rsidRPr="00663538" w:rsidSect="00EB475A">
      <w:headerReference w:type="default" r:id="rId7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0BD3" w14:textId="77777777" w:rsidR="0061236B" w:rsidRDefault="0061236B" w:rsidP="00EB475A">
      <w:r>
        <w:separator/>
      </w:r>
    </w:p>
  </w:endnote>
  <w:endnote w:type="continuationSeparator" w:id="0">
    <w:p w14:paraId="15182FA1" w14:textId="77777777" w:rsidR="0061236B" w:rsidRDefault="0061236B" w:rsidP="00EB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43A4" w14:textId="77777777" w:rsidR="0061236B" w:rsidRDefault="0061236B" w:rsidP="00EB475A">
      <w:r>
        <w:separator/>
      </w:r>
    </w:p>
  </w:footnote>
  <w:footnote w:type="continuationSeparator" w:id="0">
    <w:p w14:paraId="456F2AAA" w14:textId="77777777" w:rsidR="0061236B" w:rsidRDefault="0061236B" w:rsidP="00EB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DAF4" w14:textId="730CF9EB" w:rsidR="00EB475A" w:rsidRDefault="00EB475A" w:rsidP="00EB475A">
    <w:pPr>
      <w:pStyle w:val="Zhlav"/>
      <w:ind w:left="-1417"/>
    </w:pPr>
    <w:r>
      <w:rPr>
        <w:noProof/>
      </w:rPr>
      <w:drawing>
        <wp:inline distT="0" distB="0" distL="0" distR="0" wp14:anchorId="311CB133" wp14:editId="3F09B90D">
          <wp:extent cx="7559675" cy="1426845"/>
          <wp:effectExtent l="0" t="0" r="3175" b="190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CA"/>
    <w:multiLevelType w:val="hybridMultilevel"/>
    <w:tmpl w:val="1FCC4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7CB0"/>
    <w:multiLevelType w:val="hybridMultilevel"/>
    <w:tmpl w:val="869A3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24AC"/>
    <w:multiLevelType w:val="hybridMultilevel"/>
    <w:tmpl w:val="0128AA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3855"/>
    <w:multiLevelType w:val="hybridMultilevel"/>
    <w:tmpl w:val="8E7233B2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D646C14"/>
    <w:multiLevelType w:val="hybridMultilevel"/>
    <w:tmpl w:val="05EED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A47C6"/>
    <w:multiLevelType w:val="hybridMultilevel"/>
    <w:tmpl w:val="6888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03A3"/>
    <w:multiLevelType w:val="hybridMultilevel"/>
    <w:tmpl w:val="6332C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6A8530A"/>
    <w:multiLevelType w:val="hybridMultilevel"/>
    <w:tmpl w:val="D9EA6D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342FCA"/>
    <w:multiLevelType w:val="hybridMultilevel"/>
    <w:tmpl w:val="CF9C27DE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17"/>
    <w:rsid w:val="00033C71"/>
    <w:rsid w:val="00081434"/>
    <w:rsid w:val="000A1351"/>
    <w:rsid w:val="000C6895"/>
    <w:rsid w:val="001F51F5"/>
    <w:rsid w:val="001F6680"/>
    <w:rsid w:val="002043E6"/>
    <w:rsid w:val="002323DF"/>
    <w:rsid w:val="002A0256"/>
    <w:rsid w:val="0049163D"/>
    <w:rsid w:val="004B684F"/>
    <w:rsid w:val="005420F5"/>
    <w:rsid w:val="00545D1D"/>
    <w:rsid w:val="005B12A4"/>
    <w:rsid w:val="0061236B"/>
    <w:rsid w:val="006132B6"/>
    <w:rsid w:val="006464CA"/>
    <w:rsid w:val="00663538"/>
    <w:rsid w:val="006D178A"/>
    <w:rsid w:val="006D720C"/>
    <w:rsid w:val="0077224A"/>
    <w:rsid w:val="00776516"/>
    <w:rsid w:val="007A669F"/>
    <w:rsid w:val="007D1642"/>
    <w:rsid w:val="00807DEB"/>
    <w:rsid w:val="008914D6"/>
    <w:rsid w:val="008F34A3"/>
    <w:rsid w:val="00937213"/>
    <w:rsid w:val="00945461"/>
    <w:rsid w:val="009868C3"/>
    <w:rsid w:val="009B0506"/>
    <w:rsid w:val="00A05C16"/>
    <w:rsid w:val="00AA0EE7"/>
    <w:rsid w:val="00AB6AA2"/>
    <w:rsid w:val="00AD49F8"/>
    <w:rsid w:val="00B01A31"/>
    <w:rsid w:val="00B3735B"/>
    <w:rsid w:val="00B60904"/>
    <w:rsid w:val="00B67A52"/>
    <w:rsid w:val="00C16126"/>
    <w:rsid w:val="00C43ECC"/>
    <w:rsid w:val="00CC15F8"/>
    <w:rsid w:val="00CD3BC7"/>
    <w:rsid w:val="00D87C8D"/>
    <w:rsid w:val="00DC6E68"/>
    <w:rsid w:val="00E40AC6"/>
    <w:rsid w:val="00EA0A1B"/>
    <w:rsid w:val="00EB475A"/>
    <w:rsid w:val="00EC6117"/>
    <w:rsid w:val="00F447BF"/>
    <w:rsid w:val="00F81D7F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70AA"/>
  <w15:chartTrackingRefBased/>
  <w15:docId w15:val="{764A4E83-004D-426F-B27D-1A0CE7F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6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C6117"/>
  </w:style>
  <w:style w:type="paragraph" w:styleId="Odstavecseseznamem">
    <w:name w:val="List Paragraph"/>
    <w:basedOn w:val="Normln"/>
    <w:uiPriority w:val="34"/>
    <w:qFormat/>
    <w:rsid w:val="00C16126"/>
    <w:pPr>
      <w:ind w:left="720"/>
      <w:contextualSpacing/>
    </w:pPr>
  </w:style>
  <w:style w:type="paragraph" w:styleId="Bezmezer">
    <w:name w:val="No Spacing"/>
    <w:uiPriority w:val="1"/>
    <w:qFormat/>
    <w:rsid w:val="00B01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4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47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47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47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">
    <w:name w:val="Zvýraznění"/>
    <w:qFormat/>
    <w:rsid w:val="00232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Panáčková Ivana</dc:creator>
  <cp:keywords/>
  <dc:description/>
  <cp:lastModifiedBy>Kučerová Martina</cp:lastModifiedBy>
  <cp:revision>7</cp:revision>
  <cp:lastPrinted>2019-03-11T12:44:00Z</cp:lastPrinted>
  <dcterms:created xsi:type="dcterms:W3CDTF">2019-02-12T14:27:00Z</dcterms:created>
  <dcterms:modified xsi:type="dcterms:W3CDTF">2019-03-14T08:07:00Z</dcterms:modified>
</cp:coreProperties>
</file>